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Look w:val="04A0"/>
      </w:tblPr>
      <w:tblGrid>
        <w:gridCol w:w="5225"/>
        <w:gridCol w:w="4346"/>
      </w:tblGrid>
      <w:tr w:rsidR="009640F9" w:rsidRPr="009640F9" w:rsidTr="003F2302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3F2302" w:rsidP="009640F9">
            <w:pPr>
              <w:jc w:val="center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О компетенции таможенных органов, расположенных в регионе деятельности Центрального и Северо-Западного таможенного управления, по совершению определенных таможенных операциях в отношении отдельных категорий товаров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02/08/02-16/00045995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Проект ведомственного акта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Гаврилова Ирина Валерьевна</w:t>
            </w:r>
          </w:p>
        </w:tc>
      </w:tr>
      <w:tr w:rsidR="003F2302" w:rsidRPr="009640F9" w:rsidTr="003F2302">
        <w:tc>
          <w:tcPr>
            <w:cnfStyle w:val="001000000000"/>
            <w:tcW w:w="5225" w:type="dxa"/>
          </w:tcPr>
          <w:p w:rsidR="003F2302" w:rsidRPr="003F2302" w:rsidRDefault="003F2302" w:rsidP="009640F9">
            <w:pPr>
              <w:rPr>
                <w:b w:val="0"/>
                <w:i/>
                <w:sz w:val="28"/>
                <w:szCs w:val="28"/>
              </w:rPr>
            </w:pPr>
            <w:r w:rsidRPr="003F2302">
              <w:rPr>
                <w:b w:val="0"/>
                <w:i/>
                <w:sz w:val="28"/>
                <w:szCs w:val="28"/>
              </w:rPr>
              <w:t>Вид экономической де</w:t>
            </w:r>
            <w:r>
              <w:rPr>
                <w:b w:val="0"/>
                <w:i/>
                <w:sz w:val="28"/>
                <w:szCs w:val="28"/>
              </w:rPr>
              <w:t>я</w:t>
            </w:r>
            <w:r w:rsidRPr="003F2302">
              <w:rPr>
                <w:b w:val="0"/>
                <w:i/>
                <w:sz w:val="28"/>
                <w:szCs w:val="28"/>
              </w:rPr>
              <w:t>тельности</w:t>
            </w:r>
          </w:p>
        </w:tc>
        <w:tc>
          <w:tcPr>
            <w:tcW w:w="4346" w:type="dxa"/>
          </w:tcPr>
          <w:p w:rsidR="003F2302" w:rsidRPr="009640F9" w:rsidRDefault="003F2302" w:rsidP="003F2302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3F2302" w:rsidRPr="003F2302" w:rsidRDefault="003F2302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компетенция, отдельные категории товаров</w:t>
            </w:r>
          </w:p>
        </w:tc>
      </w:tr>
      <w:tr w:rsidR="009640F9" w:rsidRPr="009640F9" w:rsidTr="003F2302">
        <w:tc>
          <w:tcPr>
            <w:cnfStyle w:val="001000000000"/>
            <w:tcW w:w="9571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необходимость правового регулирования совершения таможенных операций определенными таможенными органами в отношении товаров, классифицируемых кодами ТН ВЭД ЕАЭС, указанных в Постановлении Правительства Российской Федерации от 7 августа 2014 г. № 778, из стран, неуказанных в данном Постановлении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0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регулирование совершения таможенных операций в отношении товаров, классифицируемых кодами ТН ВЭД ЕАЭС, указанных в Постановлении Правительства Российской Федерации от 7 августа 2014 г. № 778, из стран, неуказанных в данном Постановлении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 xml:space="preserve">участники ВЭД, таможенные </w:t>
            </w:r>
            <w:r w:rsidRPr="003F2302">
              <w:rPr>
                <w:sz w:val="28"/>
                <w:szCs w:val="28"/>
              </w:rPr>
              <w:lastRenderedPageBreak/>
              <w:t>органы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Краткое изложение целей регулирования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000000"/>
              <w:rPr>
                <w:sz w:val="28"/>
                <w:szCs w:val="28"/>
              </w:rPr>
            </w:pPr>
            <w:r w:rsidRPr="003F2302">
              <w:rPr>
                <w:sz w:val="28"/>
                <w:szCs w:val="28"/>
              </w:rPr>
              <w:t>Правового регулирования совершения таможенных операций определенными таможенными органами в отношении товаров, классифицируемых кодами ТН ВЭД ЕАЭС, указанных в Постановлении Правительства Российской Федерации от 7 августа 2014 г. № 778, из стран, неуказанных в данном Постановлении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9640F9" w:rsidRPr="009640F9">
              <w:rPr>
                <w:sz w:val="28"/>
                <w:szCs w:val="28"/>
              </w:rPr>
              <w:t xml:space="preserve"> 2016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0</w:t>
            </w:r>
          </w:p>
        </w:tc>
      </w:tr>
      <w:tr w:rsidR="009640F9" w:rsidRPr="009640F9" w:rsidTr="003F2302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3F2302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4346" w:type="dxa"/>
          </w:tcPr>
          <w:p w:rsidR="009640F9" w:rsidRPr="009640F9" w:rsidRDefault="003F2302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</w:tbl>
    <w:p w:rsidR="006E27DD" w:rsidRDefault="006E27DD" w:rsidP="009640F9">
      <w:pPr>
        <w:rPr>
          <w:rFonts w:asciiTheme="majorHAnsi" w:hAnsiTheme="majorHAnsi"/>
          <w:b/>
          <w:sz w:val="28"/>
          <w:szCs w:val="28"/>
        </w:rPr>
      </w:pPr>
    </w:p>
    <w:p w:rsidR="00C10BD3" w:rsidRDefault="00C10BD3" w:rsidP="00C10BD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08 июля документ находится на этапе п</w:t>
      </w:r>
      <w:r w:rsidRPr="00C10BD3">
        <w:rPr>
          <w:rFonts w:asciiTheme="majorHAnsi" w:hAnsiTheme="majorHAnsi"/>
          <w:b/>
          <w:sz w:val="28"/>
          <w:szCs w:val="28"/>
        </w:rPr>
        <w:t>роведени</w:t>
      </w:r>
      <w:r>
        <w:rPr>
          <w:rFonts w:asciiTheme="majorHAnsi" w:hAnsiTheme="majorHAnsi"/>
          <w:b/>
          <w:sz w:val="28"/>
          <w:szCs w:val="28"/>
        </w:rPr>
        <w:t>я</w:t>
      </w:r>
      <w:r w:rsidRPr="00C10BD3">
        <w:rPr>
          <w:rFonts w:asciiTheme="majorHAnsi" w:hAnsiTheme="majorHAnsi"/>
          <w:b/>
          <w:sz w:val="28"/>
          <w:szCs w:val="28"/>
        </w:rPr>
        <w:t xml:space="preserve"> публичных обсуждений в отношении текста проекта</w:t>
      </w:r>
    </w:p>
    <w:p w:rsidR="009640F9" w:rsidRPr="006E27DD" w:rsidRDefault="006E27DD" w:rsidP="009640F9">
      <w:pPr>
        <w:rPr>
          <w:sz w:val="28"/>
          <w:szCs w:val="28"/>
        </w:rPr>
      </w:pPr>
      <w:r w:rsidRPr="006E27DD">
        <w:rPr>
          <w:rFonts w:asciiTheme="majorHAnsi" w:hAnsiTheme="majorHAnsi"/>
          <w:b/>
          <w:sz w:val="28"/>
          <w:szCs w:val="28"/>
        </w:rPr>
        <w:t>Ссылка на документ: http://regulation.gov.ru/projects#npa=45995</w:t>
      </w:r>
    </w:p>
    <w:sectPr w:rsidR="009640F9" w:rsidRPr="006E27DD" w:rsidSect="00C7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3F2302"/>
    <w:rsid w:val="0055324D"/>
    <w:rsid w:val="006B17CC"/>
    <w:rsid w:val="006E27DD"/>
    <w:rsid w:val="00957CFF"/>
    <w:rsid w:val="009640F9"/>
    <w:rsid w:val="00C10BD3"/>
    <w:rsid w:val="00C7073F"/>
    <w:rsid w:val="00DD25C0"/>
    <w:rsid w:val="00E45843"/>
    <w:rsid w:val="00F5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80">
          <w:marLeft w:val="0"/>
          <w:marRight w:val="0"/>
          <w:marTop w:val="0"/>
          <w:marBottom w:val="0"/>
          <w:divBdr>
            <w:top w:val="single" w:sz="36" w:space="12" w:color="5CB85C"/>
            <w:left w:val="none" w:sz="0" w:space="0" w:color="auto"/>
            <w:bottom w:val="single" w:sz="36" w:space="12" w:color="5CB85C"/>
            <w:right w:val="none" w:sz="0" w:space="0" w:color="auto"/>
          </w:divBdr>
          <w:divsChild>
            <w:div w:id="73158539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>Bite Of Storm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6</cp:revision>
  <dcterms:created xsi:type="dcterms:W3CDTF">2016-02-10T09:03:00Z</dcterms:created>
  <dcterms:modified xsi:type="dcterms:W3CDTF">2016-07-08T08:27:00Z</dcterms:modified>
</cp:coreProperties>
</file>